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3F12" w14:textId="77777777" w:rsidR="003D7277" w:rsidRDefault="003D7277" w:rsidP="003D7277">
      <w:pPr>
        <w:rPr>
          <w:rFonts w:eastAsia="MS Mincho"/>
        </w:rPr>
      </w:pPr>
      <w:r>
        <w:rPr>
          <w:rFonts w:eastAsia="MS Mincho"/>
          <w:b/>
          <w:bCs/>
        </w:rPr>
        <w:t>Business and Noninstructional Operations</w:t>
      </w:r>
      <w:r>
        <w:rPr>
          <w:rFonts w:eastAsia="MS Mincho"/>
          <w:b/>
          <w:bCs/>
        </w:rPr>
        <w:tab/>
      </w:r>
      <w:r>
        <w:rPr>
          <w:rFonts w:eastAsia="MS Mincho"/>
        </w:rPr>
        <w:t>BP 3300(a)</w:t>
      </w:r>
    </w:p>
    <w:p w14:paraId="3BA5439F" w14:textId="77777777" w:rsidR="003D7277" w:rsidRDefault="003D7277" w:rsidP="003D7277">
      <w:pPr>
        <w:rPr>
          <w:rFonts w:eastAsia="MS Mincho"/>
        </w:rPr>
      </w:pPr>
    </w:p>
    <w:p w14:paraId="4E1FF970" w14:textId="77777777" w:rsidR="003D7277" w:rsidRDefault="003D7277" w:rsidP="003D7277">
      <w:pPr>
        <w:rPr>
          <w:rFonts w:eastAsia="MS Mincho"/>
          <w:b/>
          <w:bCs/>
        </w:rPr>
      </w:pPr>
      <w:r>
        <w:rPr>
          <w:rFonts w:eastAsia="MS Mincho"/>
          <w:b/>
          <w:bCs/>
        </w:rPr>
        <w:t>EXPENDITURES AND PURCHASES</w:t>
      </w:r>
    </w:p>
    <w:p w14:paraId="12483A15" w14:textId="77777777" w:rsidR="003D7277" w:rsidRDefault="003D7277" w:rsidP="003D7277">
      <w:pPr>
        <w:rPr>
          <w:rFonts w:eastAsia="MS Mincho"/>
        </w:rPr>
      </w:pPr>
    </w:p>
    <w:p w14:paraId="77E8F465" w14:textId="3FB0E30D" w:rsidR="003D7277" w:rsidRDefault="003D7277" w:rsidP="003D7277">
      <w:pPr>
        <w:rPr>
          <w:rFonts w:eastAsia="MS Mincho"/>
        </w:rPr>
      </w:pPr>
      <w:r>
        <w:rPr>
          <w:rFonts w:eastAsia="MS Mincho"/>
        </w:rPr>
        <w:t xml:space="preserve">The Governing Board recognizes its fiduciary responsibility to oversee the prudent expenditure of </w:t>
      </w:r>
      <w:r w:rsidRPr="00AC0993">
        <w:rPr>
          <w:rFonts w:eastAsia="MS Mincho"/>
        </w:rPr>
        <w:t xml:space="preserve">College and Career Advantage (CCA) </w:t>
      </w:r>
      <w:r>
        <w:rPr>
          <w:rFonts w:eastAsia="MS Mincho"/>
        </w:rPr>
        <w:t xml:space="preserve">Regional Occupational Program funds.  </w:t>
      </w:r>
      <w:proofErr w:type="gramStart"/>
      <w:r>
        <w:rPr>
          <w:rFonts w:eastAsia="MS Mincho"/>
        </w:rPr>
        <w:t>In order to</w:t>
      </w:r>
      <w:proofErr w:type="gramEnd"/>
      <w:r>
        <w:rPr>
          <w:rFonts w:eastAsia="MS Mincho"/>
        </w:rPr>
        <w:t xml:space="preserve"> best serve </w:t>
      </w:r>
      <w:r w:rsidRPr="00AC0993">
        <w:rPr>
          <w:rFonts w:eastAsia="MS Mincho"/>
        </w:rPr>
        <w:t>CCA</w:t>
      </w:r>
      <w:r>
        <w:rPr>
          <w:rFonts w:eastAsia="MS Mincho"/>
        </w:rPr>
        <w:t xml:space="preserve"> interests, the </w:t>
      </w:r>
      <w:r w:rsidRPr="006E0DD1">
        <w:rPr>
          <w:rFonts w:eastAsia="MS Mincho"/>
        </w:rPr>
        <w:t xml:space="preserve">Executive Director </w:t>
      </w:r>
      <w:r>
        <w:rPr>
          <w:rFonts w:eastAsia="MS Mincho"/>
        </w:rPr>
        <w:t xml:space="preserve">shall develop and maintain effective purchasing procedures that are consistent with sound financial controls and that ensure </w:t>
      </w:r>
      <w:r w:rsidRPr="006E0DD1">
        <w:rPr>
          <w:rFonts w:eastAsia="MS Mincho"/>
        </w:rPr>
        <w:t>CCA</w:t>
      </w:r>
      <w:r>
        <w:rPr>
          <w:rFonts w:eastAsia="MS Mincho"/>
        </w:rPr>
        <w:t xml:space="preserve"> receives maximum value for items purchased.  He/she shall ensure that records of expenditures and purchases are maintained in accordance with </w:t>
      </w:r>
      <w:proofErr w:type="gramStart"/>
      <w:r>
        <w:rPr>
          <w:rFonts w:eastAsia="MS Mincho"/>
        </w:rPr>
        <w:t>law</w:t>
      </w:r>
      <w:proofErr w:type="gramEnd"/>
      <w:r>
        <w:rPr>
          <w:rFonts w:eastAsia="MS Mincho"/>
        </w:rPr>
        <w:t>.</w:t>
      </w:r>
    </w:p>
    <w:p w14:paraId="3EF4AC72" w14:textId="77777777" w:rsidR="003D7277" w:rsidRDefault="003D7277" w:rsidP="003D7277">
      <w:pPr>
        <w:rPr>
          <w:rFonts w:eastAsia="MS Mincho"/>
        </w:rPr>
      </w:pPr>
    </w:p>
    <w:p w14:paraId="4B885EAA" w14:textId="77777777" w:rsidR="003D7277" w:rsidRDefault="003D7277" w:rsidP="003D7277">
      <w:pPr>
        <w:jc w:val="left"/>
        <w:rPr>
          <w:rFonts w:eastAsia="MS Mincho"/>
          <w:i/>
          <w:iCs/>
          <w:sz w:val="20"/>
        </w:rPr>
      </w:pPr>
      <w:r>
        <w:rPr>
          <w:rFonts w:eastAsia="MS Mincho"/>
          <w:i/>
          <w:iCs/>
          <w:sz w:val="20"/>
        </w:rPr>
        <w:t>(cf. 3000 - Concepts and Roles)</w:t>
      </w:r>
    </w:p>
    <w:p w14:paraId="49A48403" w14:textId="77777777" w:rsidR="003D7277" w:rsidRDefault="003D7277" w:rsidP="003D7277">
      <w:pPr>
        <w:jc w:val="left"/>
        <w:rPr>
          <w:rFonts w:eastAsia="MS Mincho"/>
          <w:i/>
          <w:iCs/>
          <w:sz w:val="20"/>
        </w:rPr>
      </w:pPr>
      <w:r>
        <w:rPr>
          <w:rFonts w:eastAsia="MS Mincho"/>
          <w:i/>
          <w:iCs/>
          <w:sz w:val="20"/>
        </w:rPr>
        <w:t>(cf. 3100 - Budget)</w:t>
      </w:r>
    </w:p>
    <w:p w14:paraId="47694247" w14:textId="77777777" w:rsidR="003D7277" w:rsidRDefault="003D7277" w:rsidP="003D7277">
      <w:pPr>
        <w:rPr>
          <w:rFonts w:eastAsia="MS Mincho"/>
          <w:i/>
          <w:sz w:val="20"/>
        </w:rPr>
      </w:pPr>
      <w:r>
        <w:rPr>
          <w:rFonts w:eastAsia="MS Mincho"/>
          <w:i/>
          <w:sz w:val="20"/>
        </w:rPr>
        <w:t>(cf. 3350 - Travel Expenses)</w:t>
      </w:r>
    </w:p>
    <w:p w14:paraId="2C2079CE" w14:textId="77777777" w:rsidR="003D7277" w:rsidRDefault="003D7277" w:rsidP="003D7277">
      <w:pPr>
        <w:jc w:val="left"/>
        <w:rPr>
          <w:rFonts w:eastAsia="MS Mincho"/>
          <w:i/>
          <w:iCs/>
          <w:sz w:val="20"/>
        </w:rPr>
      </w:pPr>
      <w:r>
        <w:rPr>
          <w:rFonts w:eastAsia="MS Mincho"/>
          <w:i/>
          <w:iCs/>
          <w:sz w:val="20"/>
        </w:rPr>
        <w:t>(cf. 3400 - Management of District Assets/Accounts)</w:t>
      </w:r>
    </w:p>
    <w:p w14:paraId="74EDAFC5" w14:textId="77777777" w:rsidR="003D7277" w:rsidRDefault="003D7277" w:rsidP="003D7277">
      <w:pPr>
        <w:jc w:val="left"/>
        <w:rPr>
          <w:rFonts w:eastAsia="MS Mincho"/>
          <w:i/>
          <w:iCs/>
          <w:sz w:val="20"/>
        </w:rPr>
      </w:pPr>
      <w:r>
        <w:rPr>
          <w:rFonts w:eastAsia="MS Mincho"/>
          <w:i/>
          <w:iCs/>
          <w:sz w:val="20"/>
        </w:rPr>
        <w:t>(cf. 3460 - Financial Reports and Accountability)</w:t>
      </w:r>
    </w:p>
    <w:p w14:paraId="5D7D13E6" w14:textId="77777777" w:rsidR="003D7277" w:rsidRDefault="003D7277" w:rsidP="003D7277">
      <w:pPr>
        <w:jc w:val="left"/>
        <w:rPr>
          <w:rFonts w:eastAsia="MS Mincho"/>
          <w:i/>
          <w:iCs/>
          <w:sz w:val="20"/>
        </w:rPr>
      </w:pPr>
      <w:r>
        <w:rPr>
          <w:rFonts w:eastAsia="MS Mincho"/>
          <w:i/>
          <w:iCs/>
          <w:sz w:val="20"/>
        </w:rPr>
        <w:t>(cf. 9270 - Conflict of Interest)</w:t>
      </w:r>
    </w:p>
    <w:p w14:paraId="227137CC" w14:textId="77777777" w:rsidR="003D7277" w:rsidRDefault="003D7277" w:rsidP="003D7277">
      <w:pPr>
        <w:rPr>
          <w:rFonts w:eastAsia="MS Mincho"/>
        </w:rPr>
      </w:pPr>
    </w:p>
    <w:p w14:paraId="6C764D65" w14:textId="77777777" w:rsidR="003D7277" w:rsidRDefault="003D7277" w:rsidP="003D7277">
      <w:pPr>
        <w:rPr>
          <w:rFonts w:eastAsia="MS Mincho"/>
          <w:b/>
        </w:rPr>
      </w:pPr>
      <w:r>
        <w:rPr>
          <w:rFonts w:eastAsia="MS Mincho"/>
          <w:b/>
        </w:rPr>
        <w:t>Expending Authority</w:t>
      </w:r>
    </w:p>
    <w:p w14:paraId="1184160D" w14:textId="77777777" w:rsidR="003D7277" w:rsidRDefault="003D7277" w:rsidP="003D7277">
      <w:pPr>
        <w:rPr>
          <w:rFonts w:eastAsia="MS Mincho"/>
        </w:rPr>
      </w:pPr>
    </w:p>
    <w:p w14:paraId="134EBC07" w14:textId="0ED92C58" w:rsidR="003D7277" w:rsidRDefault="003D7277" w:rsidP="003D7277">
      <w:pPr>
        <w:rPr>
          <w:rFonts w:eastAsia="MS Mincho"/>
        </w:rPr>
      </w:pPr>
      <w:r>
        <w:rPr>
          <w:rFonts w:eastAsia="MS Mincho"/>
        </w:rPr>
        <w:t xml:space="preserve">The </w:t>
      </w:r>
      <w:r w:rsidRPr="003F45AF">
        <w:rPr>
          <w:rFonts w:eastAsia="MS Mincho"/>
        </w:rPr>
        <w:t xml:space="preserve">Executive Director </w:t>
      </w:r>
      <w:r>
        <w:rPr>
          <w:rFonts w:eastAsia="MS Mincho"/>
        </w:rPr>
        <w:t>may purchase supplies, materials, apparatus, equipment, and services up to the amounts specified in Public Contract Code 20111, beyond which a competitive bidding process is required.  The Board shall not recognize obligations incurred contrary to Board policy and administrative regulations.</w:t>
      </w:r>
    </w:p>
    <w:p w14:paraId="4E902113" w14:textId="77777777" w:rsidR="003D7277" w:rsidRDefault="003D7277" w:rsidP="003D7277">
      <w:pPr>
        <w:rPr>
          <w:rFonts w:eastAsia="MS Mincho"/>
        </w:rPr>
      </w:pPr>
    </w:p>
    <w:p w14:paraId="0A51A927" w14:textId="77777777" w:rsidR="003D7277" w:rsidRDefault="003D7277" w:rsidP="003D7277">
      <w:pPr>
        <w:jc w:val="left"/>
        <w:rPr>
          <w:rFonts w:eastAsia="MS Mincho"/>
          <w:i/>
          <w:iCs/>
          <w:sz w:val="20"/>
        </w:rPr>
      </w:pPr>
      <w:r>
        <w:rPr>
          <w:rFonts w:eastAsia="MS Mincho"/>
          <w:i/>
          <w:iCs/>
          <w:sz w:val="20"/>
        </w:rPr>
        <w:t>(cf. 3311 - Bids)</w:t>
      </w:r>
    </w:p>
    <w:p w14:paraId="79D2E913" w14:textId="77777777" w:rsidR="003D7277" w:rsidRDefault="003D7277" w:rsidP="003D7277">
      <w:pPr>
        <w:jc w:val="left"/>
        <w:rPr>
          <w:rFonts w:eastAsia="MS Mincho"/>
          <w:i/>
          <w:iCs/>
          <w:sz w:val="20"/>
        </w:rPr>
      </w:pPr>
      <w:r>
        <w:rPr>
          <w:rFonts w:eastAsia="MS Mincho"/>
          <w:i/>
          <w:iCs/>
          <w:sz w:val="20"/>
        </w:rPr>
        <w:t>(cf. 3312 - Contracts)</w:t>
      </w:r>
    </w:p>
    <w:p w14:paraId="2B4468AD" w14:textId="77777777" w:rsidR="003D7277" w:rsidRDefault="003D7277" w:rsidP="003D7277">
      <w:pPr>
        <w:rPr>
          <w:rFonts w:eastAsia="MS Mincho"/>
        </w:rPr>
      </w:pPr>
    </w:p>
    <w:p w14:paraId="7A70888A" w14:textId="22BEE80C" w:rsidR="003D7277" w:rsidRDefault="003D7277" w:rsidP="003D7277">
      <w:pPr>
        <w:rPr>
          <w:rFonts w:eastAsia="MS Mincho"/>
        </w:rPr>
      </w:pPr>
      <w:r>
        <w:rPr>
          <w:rFonts w:eastAsia="MS Mincho"/>
        </w:rPr>
        <w:t xml:space="preserve">The Board shall review all transactions </w:t>
      </w:r>
      <w:proofErr w:type="gramStart"/>
      <w:r>
        <w:rPr>
          <w:rFonts w:eastAsia="MS Mincho"/>
        </w:rPr>
        <w:t>entered into</w:t>
      </w:r>
      <w:proofErr w:type="gramEnd"/>
      <w:r>
        <w:rPr>
          <w:rFonts w:eastAsia="MS Mincho"/>
        </w:rPr>
        <w:t xml:space="preserve"> by the </w:t>
      </w:r>
      <w:r w:rsidR="003F45AF" w:rsidRPr="003F45AF">
        <w:rPr>
          <w:rFonts w:eastAsia="MS Mincho"/>
        </w:rPr>
        <w:t>E</w:t>
      </w:r>
      <w:r w:rsidRPr="003F45AF">
        <w:rPr>
          <w:rFonts w:eastAsia="MS Mincho"/>
        </w:rPr>
        <w:t xml:space="preserve">xecutive Director </w:t>
      </w:r>
      <w:r>
        <w:rPr>
          <w:rFonts w:eastAsia="MS Mincho"/>
        </w:rPr>
        <w:t xml:space="preserve">on behalf of the Board </w:t>
      </w:r>
      <w:r w:rsidR="00416976">
        <w:rPr>
          <w:rFonts w:eastAsia="MS Mincho"/>
        </w:rPr>
        <w:t>at each regularly scheduled Board meeting</w:t>
      </w:r>
      <w:r w:rsidR="0014673B">
        <w:rPr>
          <w:rFonts w:eastAsia="MS Mincho"/>
        </w:rPr>
        <w:t>,</w:t>
      </w:r>
      <w:r w:rsidR="00416976">
        <w:rPr>
          <w:rFonts w:eastAsia="MS Mincho"/>
        </w:rPr>
        <w:t xml:space="preserve"> or sooner if requested</w:t>
      </w:r>
      <w:r>
        <w:rPr>
          <w:rFonts w:eastAsia="MS Mincho"/>
        </w:rPr>
        <w:t>.  (Education Code 17605)</w:t>
      </w:r>
    </w:p>
    <w:p w14:paraId="4A331237" w14:textId="77777777" w:rsidR="003D7277" w:rsidRDefault="003D7277" w:rsidP="003D7277">
      <w:pPr>
        <w:rPr>
          <w:rFonts w:eastAsia="MS Mincho"/>
        </w:rPr>
      </w:pPr>
    </w:p>
    <w:p w14:paraId="244E9A07" w14:textId="61E91FF7" w:rsidR="003D7277" w:rsidRDefault="003D7277" w:rsidP="003D7277">
      <w:pPr>
        <w:rPr>
          <w:rFonts w:eastAsia="MS Mincho"/>
        </w:rPr>
      </w:pPr>
      <w:r>
        <w:rPr>
          <w:rFonts w:eastAsia="MS Mincho"/>
        </w:rPr>
        <w:t xml:space="preserve">The </w:t>
      </w:r>
      <w:r w:rsidRPr="0027677D">
        <w:rPr>
          <w:rFonts w:eastAsia="MS Mincho"/>
        </w:rPr>
        <w:t xml:space="preserve">Executive Director </w:t>
      </w:r>
      <w:r>
        <w:rPr>
          <w:rFonts w:eastAsia="MS Mincho"/>
        </w:rPr>
        <w:t>may authorize an expenditure which exceeds the budget classification allowance against which the expenditure is the proper charge only if an amount sufficient to cover the purchase is available in the budget for transfer by the Board.</w:t>
      </w:r>
    </w:p>
    <w:p w14:paraId="7677D468" w14:textId="77777777" w:rsidR="003D7277" w:rsidRDefault="003D7277" w:rsidP="003D7277">
      <w:pPr>
        <w:rPr>
          <w:rFonts w:eastAsia="MS Mincho"/>
        </w:rPr>
      </w:pPr>
    </w:p>
    <w:p w14:paraId="6E1CA020" w14:textId="77777777" w:rsidR="003D7277" w:rsidRDefault="003D7277" w:rsidP="003D7277">
      <w:pPr>
        <w:jc w:val="left"/>
        <w:rPr>
          <w:rFonts w:eastAsia="MS Mincho"/>
          <w:i/>
          <w:iCs/>
          <w:sz w:val="20"/>
        </w:rPr>
      </w:pPr>
      <w:r>
        <w:rPr>
          <w:rFonts w:eastAsia="MS Mincho"/>
          <w:i/>
          <w:iCs/>
          <w:sz w:val="20"/>
        </w:rPr>
        <w:t>(cf. 3110 - Transfer of Funds)</w:t>
      </w:r>
    </w:p>
    <w:p w14:paraId="5B37DFB0" w14:textId="77777777" w:rsidR="003D7277" w:rsidRDefault="003D7277" w:rsidP="003D7277">
      <w:pPr>
        <w:rPr>
          <w:rFonts w:eastAsia="MS Mincho"/>
        </w:rPr>
      </w:pPr>
    </w:p>
    <w:p w14:paraId="098D4AB8" w14:textId="477C2DE8" w:rsidR="003D7277" w:rsidRDefault="003D7277" w:rsidP="003D7277">
      <w:pPr>
        <w:rPr>
          <w:rFonts w:eastAsia="MS Mincho"/>
        </w:rPr>
      </w:pPr>
      <w:r w:rsidRPr="0027677D">
        <w:rPr>
          <w:rFonts w:eastAsia="MS Mincho"/>
        </w:rPr>
        <w:t>CCA</w:t>
      </w:r>
      <w:r>
        <w:rPr>
          <w:rFonts w:eastAsia="MS Mincho"/>
        </w:rPr>
        <w:t xml:space="preserve"> funds shall not be expended for the purchase of alcoholic beverages.  (Education Code 32435)</w:t>
      </w:r>
    </w:p>
    <w:p w14:paraId="0C7817EA" w14:textId="77777777" w:rsidR="003D7277" w:rsidRDefault="003D7277" w:rsidP="003D7277">
      <w:pPr>
        <w:rPr>
          <w:rFonts w:eastAsia="MS Mincho"/>
        </w:rPr>
      </w:pPr>
    </w:p>
    <w:p w14:paraId="763A1FC8" w14:textId="77777777" w:rsidR="003D7277" w:rsidRDefault="003D7277" w:rsidP="003D7277">
      <w:pPr>
        <w:rPr>
          <w:rFonts w:eastAsia="MS Mincho"/>
          <w:b/>
        </w:rPr>
      </w:pPr>
      <w:r>
        <w:rPr>
          <w:rFonts w:eastAsia="MS Mincho"/>
          <w:b/>
        </w:rPr>
        <w:t>Purchasing Procedures</w:t>
      </w:r>
    </w:p>
    <w:p w14:paraId="2EE22934" w14:textId="77777777" w:rsidR="003D7277" w:rsidRDefault="003D7277" w:rsidP="003D7277">
      <w:pPr>
        <w:rPr>
          <w:rFonts w:eastAsia="MS Mincho"/>
          <w:b/>
        </w:rPr>
      </w:pPr>
    </w:p>
    <w:p w14:paraId="355378F2" w14:textId="01F9FBB2" w:rsidR="003D7277" w:rsidRDefault="003D7277" w:rsidP="003D7277">
      <w:pPr>
        <w:rPr>
          <w:rFonts w:eastAsia="MS Mincho"/>
        </w:rPr>
      </w:pPr>
      <w:r>
        <w:rPr>
          <w:rFonts w:eastAsia="MS Mincho"/>
        </w:rPr>
        <w:t>Insofar as possible, goods and services purchased shall meet the needs of the person or department ordering them at the lowest price consistent with standard purchasing practices.  Maintenance costs, replacement costs, and trade-in values shall be considered when determining the most economical purchase price.</w:t>
      </w:r>
      <w:r>
        <w:t xml:space="preserve"> When price, fitness, and quality are equal, recycled products shall be preferred when procuring materials for use in </w:t>
      </w:r>
      <w:r w:rsidRPr="0027677D">
        <w:t>CCA</w:t>
      </w:r>
      <w:r>
        <w:t xml:space="preserve"> schools and buildings.</w:t>
      </w:r>
    </w:p>
    <w:p w14:paraId="3071B28C" w14:textId="77777777" w:rsidR="0027677D" w:rsidRDefault="003D7277" w:rsidP="003D7277">
      <w:pPr>
        <w:rPr>
          <w:rFonts w:eastAsia="MS Mincho"/>
        </w:rPr>
      </w:pPr>
      <w:r>
        <w:rPr>
          <w:rFonts w:eastAsia="MS Mincho"/>
        </w:rPr>
        <w:tab/>
      </w:r>
    </w:p>
    <w:p w14:paraId="0AC3D6D6" w14:textId="14DB7AA8" w:rsidR="003D7277" w:rsidRDefault="0027677D" w:rsidP="003D7277">
      <w:pPr>
        <w:rPr>
          <w:rFonts w:eastAsia="MS Mincho"/>
        </w:rPr>
      </w:pPr>
      <w:r>
        <w:rPr>
          <w:rFonts w:eastAsia="MS Mincho"/>
        </w:rPr>
        <w:lastRenderedPageBreak/>
        <w:tab/>
      </w:r>
      <w:r w:rsidR="003D7277">
        <w:rPr>
          <w:rFonts w:eastAsia="MS Mincho"/>
        </w:rPr>
        <w:t>BP 3300(b)</w:t>
      </w:r>
    </w:p>
    <w:p w14:paraId="53774015" w14:textId="77777777" w:rsidR="003D7277" w:rsidRDefault="003D7277" w:rsidP="003D7277">
      <w:pPr>
        <w:rPr>
          <w:rFonts w:eastAsia="MS Mincho"/>
        </w:rPr>
      </w:pPr>
    </w:p>
    <w:p w14:paraId="20E248E9" w14:textId="77777777" w:rsidR="003D7277" w:rsidRDefault="003D7277" w:rsidP="003D7277">
      <w:pPr>
        <w:rPr>
          <w:rFonts w:eastAsia="MS Mincho"/>
          <w:bCs/>
        </w:rPr>
      </w:pPr>
      <w:r>
        <w:rPr>
          <w:rFonts w:eastAsia="MS Mincho"/>
          <w:b/>
          <w:bCs/>
        </w:rPr>
        <w:t xml:space="preserve">EXPENDITURES AND </w:t>
      </w:r>
      <w:proofErr w:type="gramStart"/>
      <w:r>
        <w:rPr>
          <w:rFonts w:eastAsia="MS Mincho"/>
          <w:b/>
          <w:bCs/>
        </w:rPr>
        <w:t>PURCHASES</w:t>
      </w:r>
      <w:r>
        <w:rPr>
          <w:rFonts w:eastAsia="MS Mincho"/>
          <w:bCs/>
        </w:rPr>
        <w:t xml:space="preserve">  (</w:t>
      </w:r>
      <w:proofErr w:type="gramEnd"/>
      <w:r>
        <w:rPr>
          <w:rFonts w:eastAsia="MS Mincho"/>
          <w:bCs/>
        </w:rPr>
        <w:t>continued)</w:t>
      </w:r>
    </w:p>
    <w:p w14:paraId="29841851" w14:textId="77777777" w:rsidR="003D7277" w:rsidRDefault="003D7277" w:rsidP="003D7277">
      <w:pPr>
        <w:rPr>
          <w:rFonts w:eastAsia="MS Mincho"/>
        </w:rPr>
      </w:pPr>
    </w:p>
    <w:p w14:paraId="4BA5B27E" w14:textId="77777777" w:rsidR="003D7277" w:rsidRDefault="003D7277" w:rsidP="003D7277">
      <w:pPr>
        <w:jc w:val="left"/>
        <w:rPr>
          <w:rFonts w:eastAsia="MS Mincho"/>
          <w:i/>
          <w:iCs/>
          <w:sz w:val="20"/>
        </w:rPr>
      </w:pPr>
      <w:r>
        <w:rPr>
          <w:rFonts w:eastAsia="MS Mincho"/>
          <w:i/>
          <w:iCs/>
          <w:sz w:val="20"/>
        </w:rPr>
        <w:t>(cf. 3314.2 - Revolving Funds)</w:t>
      </w:r>
    </w:p>
    <w:p w14:paraId="5BE8825E" w14:textId="77777777" w:rsidR="0027677D" w:rsidRDefault="0027677D" w:rsidP="003D7277">
      <w:pPr>
        <w:jc w:val="left"/>
        <w:rPr>
          <w:rFonts w:eastAsia="MS Mincho"/>
          <w:i/>
          <w:iCs/>
          <w:sz w:val="20"/>
        </w:rPr>
      </w:pPr>
    </w:p>
    <w:p w14:paraId="43CC8690" w14:textId="01DE2C17" w:rsidR="003D7277" w:rsidRDefault="003D7277" w:rsidP="003D7277">
      <w:pPr>
        <w:rPr>
          <w:rFonts w:eastAsia="MS Mincho"/>
        </w:rPr>
      </w:pPr>
      <w:r>
        <w:rPr>
          <w:rFonts w:eastAsia="MS Mincho"/>
        </w:rPr>
        <w:t xml:space="preserve">All purchases shall be made by formal contract or purchase order or shall be accompanied by a receipt.  </w:t>
      </w:r>
      <w:proofErr w:type="gramStart"/>
      <w:r>
        <w:rPr>
          <w:rFonts w:eastAsia="MS Mincho"/>
        </w:rPr>
        <w:t>In order to</w:t>
      </w:r>
      <w:proofErr w:type="gramEnd"/>
      <w:r>
        <w:rPr>
          <w:rFonts w:eastAsia="MS Mincho"/>
        </w:rPr>
        <w:t xml:space="preserve"> eliminate the processing of numerous small purchase orders, the </w:t>
      </w:r>
      <w:r w:rsidRPr="0027677D">
        <w:rPr>
          <w:rFonts w:eastAsia="MS Mincho"/>
        </w:rPr>
        <w:t>Executive</w:t>
      </w:r>
      <w:r w:rsidRPr="003D7277">
        <w:rPr>
          <w:rFonts w:eastAsia="MS Mincho"/>
          <w:b/>
          <w:bCs/>
          <w:color w:val="FF0000"/>
        </w:rPr>
        <w:t xml:space="preserve"> </w:t>
      </w:r>
      <w:r w:rsidRPr="0027677D">
        <w:rPr>
          <w:rFonts w:eastAsia="MS Mincho"/>
        </w:rPr>
        <w:t>Director</w:t>
      </w:r>
      <w:r w:rsidRPr="003D7277">
        <w:rPr>
          <w:rFonts w:eastAsia="MS Mincho"/>
          <w:color w:val="FF0000"/>
        </w:rPr>
        <w:t xml:space="preserve"> </w:t>
      </w:r>
      <w:r>
        <w:rPr>
          <w:rFonts w:eastAsia="MS Mincho"/>
        </w:rPr>
        <w:t>may create a "blanket" or "open" purchase order system for the purchase of minor items as needed from a vendor.  He/she shall ensure that the "open" purchase order system details a maximum purchase amount, the types of items that can be purchased under this order, the individuals authorized to approve purchases, and the expiration date of the "open" order.</w:t>
      </w:r>
    </w:p>
    <w:p w14:paraId="5E3409D4" w14:textId="77777777" w:rsidR="003D7277" w:rsidRDefault="003D7277" w:rsidP="003D7277">
      <w:pPr>
        <w:rPr>
          <w:rFonts w:eastAsia="MS Mincho"/>
          <w:szCs w:val="24"/>
        </w:rPr>
      </w:pPr>
    </w:p>
    <w:p w14:paraId="0D69EDAC" w14:textId="77777777" w:rsidR="003D7277" w:rsidRDefault="003D7277" w:rsidP="003D7277">
      <w:pPr>
        <w:jc w:val="left"/>
        <w:rPr>
          <w:rFonts w:eastAsia="MS Mincho"/>
          <w:i/>
          <w:sz w:val="20"/>
        </w:rPr>
      </w:pPr>
      <w:r>
        <w:rPr>
          <w:rFonts w:eastAsia="MS Mincho"/>
          <w:i/>
          <w:sz w:val="20"/>
        </w:rPr>
        <w:t>Legal Reference:</w:t>
      </w:r>
    </w:p>
    <w:p w14:paraId="33CFA94A" w14:textId="77777777" w:rsidR="003D7277" w:rsidRDefault="003D7277" w:rsidP="003D7277">
      <w:pPr>
        <w:ind w:left="720"/>
        <w:rPr>
          <w:rFonts w:eastAsia="MS Mincho"/>
          <w:i/>
          <w:sz w:val="20"/>
          <w:u w:val="single"/>
        </w:rPr>
      </w:pPr>
      <w:r>
        <w:rPr>
          <w:rFonts w:eastAsia="MS Mincho"/>
          <w:i/>
          <w:sz w:val="20"/>
          <w:u w:val="single"/>
        </w:rPr>
        <w:t>EDUCATION CODE</w:t>
      </w:r>
    </w:p>
    <w:p w14:paraId="409E5280" w14:textId="77777777" w:rsidR="003D7277" w:rsidRDefault="003D7277" w:rsidP="003D7277">
      <w:pPr>
        <w:ind w:left="720"/>
        <w:rPr>
          <w:rFonts w:eastAsia="MS Mincho"/>
          <w:i/>
          <w:sz w:val="20"/>
        </w:rPr>
      </w:pPr>
      <w:r>
        <w:rPr>
          <w:rFonts w:eastAsia="MS Mincho"/>
          <w:i/>
          <w:sz w:val="20"/>
        </w:rPr>
        <w:t>17604 Delegation of powers to agents; approval or ratification of contracts by governing board</w:t>
      </w:r>
    </w:p>
    <w:p w14:paraId="14CFD171" w14:textId="77777777" w:rsidR="003D7277" w:rsidRDefault="003D7277" w:rsidP="003D7277">
      <w:pPr>
        <w:ind w:left="720"/>
        <w:rPr>
          <w:rFonts w:eastAsia="MS Mincho"/>
          <w:i/>
          <w:sz w:val="20"/>
        </w:rPr>
      </w:pPr>
      <w:r>
        <w:rPr>
          <w:rFonts w:eastAsia="MS Mincho"/>
          <w:i/>
          <w:sz w:val="20"/>
        </w:rPr>
        <w:t xml:space="preserve">17605 Delegation of authority to purchase supplies and </w:t>
      </w:r>
      <w:proofErr w:type="gramStart"/>
      <w:r>
        <w:rPr>
          <w:rFonts w:eastAsia="MS Mincho"/>
          <w:i/>
          <w:sz w:val="20"/>
        </w:rPr>
        <w:t>equipment</w:t>
      </w:r>
      <w:proofErr w:type="gramEnd"/>
    </w:p>
    <w:p w14:paraId="03A2A6D5" w14:textId="77777777" w:rsidR="003D7277" w:rsidRDefault="003D7277" w:rsidP="003D7277">
      <w:pPr>
        <w:ind w:left="720"/>
        <w:rPr>
          <w:i/>
          <w:sz w:val="20"/>
        </w:rPr>
      </w:pPr>
      <w:r>
        <w:rPr>
          <w:i/>
          <w:sz w:val="20"/>
        </w:rPr>
        <w:t>32370-</w:t>
      </w:r>
      <w:proofErr w:type="gramStart"/>
      <w:r>
        <w:rPr>
          <w:i/>
          <w:sz w:val="20"/>
        </w:rPr>
        <w:t>32376  Recycling</w:t>
      </w:r>
      <w:proofErr w:type="gramEnd"/>
      <w:r>
        <w:rPr>
          <w:i/>
          <w:sz w:val="20"/>
        </w:rPr>
        <w:t xml:space="preserve"> paper</w:t>
      </w:r>
    </w:p>
    <w:p w14:paraId="11E6F77F" w14:textId="77777777" w:rsidR="003D7277" w:rsidRDefault="003D7277" w:rsidP="003D7277">
      <w:pPr>
        <w:ind w:left="720"/>
        <w:rPr>
          <w:i/>
          <w:sz w:val="20"/>
        </w:rPr>
      </w:pPr>
      <w:proofErr w:type="gramStart"/>
      <w:r>
        <w:rPr>
          <w:i/>
          <w:sz w:val="20"/>
        </w:rPr>
        <w:t>32435  Prohibited</w:t>
      </w:r>
      <w:proofErr w:type="gramEnd"/>
      <w:r>
        <w:rPr>
          <w:i/>
          <w:sz w:val="20"/>
        </w:rPr>
        <w:t xml:space="preserve"> use of public funds, alcoholic beverages </w:t>
      </w:r>
    </w:p>
    <w:p w14:paraId="64B18CDD" w14:textId="77777777" w:rsidR="003D7277" w:rsidRDefault="003D7277" w:rsidP="003D7277">
      <w:pPr>
        <w:ind w:left="720"/>
        <w:rPr>
          <w:i/>
          <w:sz w:val="20"/>
        </w:rPr>
      </w:pPr>
      <w:r>
        <w:rPr>
          <w:i/>
          <w:sz w:val="20"/>
        </w:rPr>
        <w:t xml:space="preserve">35010 Control of district; prescription and enforcement of rules </w:t>
      </w:r>
    </w:p>
    <w:p w14:paraId="0A75F04D" w14:textId="77777777" w:rsidR="003D7277" w:rsidRDefault="003D7277" w:rsidP="003D7277">
      <w:pPr>
        <w:ind w:left="720"/>
        <w:rPr>
          <w:i/>
          <w:sz w:val="20"/>
        </w:rPr>
      </w:pPr>
      <w:r>
        <w:rPr>
          <w:i/>
          <w:sz w:val="20"/>
        </w:rPr>
        <w:t xml:space="preserve">35035 Powers and duties of superintendent </w:t>
      </w:r>
    </w:p>
    <w:p w14:paraId="699070AB" w14:textId="77777777" w:rsidR="003D7277" w:rsidRDefault="003D7277" w:rsidP="003D7277">
      <w:pPr>
        <w:ind w:left="720"/>
        <w:rPr>
          <w:rFonts w:eastAsia="MS Mincho"/>
          <w:i/>
          <w:sz w:val="20"/>
        </w:rPr>
      </w:pPr>
      <w:proofErr w:type="gramStart"/>
      <w:r>
        <w:rPr>
          <w:rFonts w:eastAsia="MS Mincho"/>
          <w:i/>
          <w:sz w:val="20"/>
        </w:rPr>
        <w:t>35160  Authority</w:t>
      </w:r>
      <w:proofErr w:type="gramEnd"/>
      <w:r>
        <w:rPr>
          <w:rFonts w:eastAsia="MS Mincho"/>
          <w:i/>
          <w:sz w:val="20"/>
        </w:rPr>
        <w:t xml:space="preserve"> of governing boards</w:t>
      </w:r>
    </w:p>
    <w:p w14:paraId="653F40E3" w14:textId="77777777" w:rsidR="003D7277" w:rsidRDefault="003D7277" w:rsidP="003D7277">
      <w:pPr>
        <w:ind w:left="720"/>
        <w:rPr>
          <w:rFonts w:eastAsia="MS Mincho"/>
          <w:i/>
          <w:sz w:val="20"/>
        </w:rPr>
      </w:pPr>
      <w:proofErr w:type="gramStart"/>
      <w:r>
        <w:rPr>
          <w:rFonts w:eastAsia="MS Mincho"/>
          <w:i/>
          <w:sz w:val="20"/>
        </w:rPr>
        <w:t>35250  Duty</w:t>
      </w:r>
      <w:proofErr w:type="gramEnd"/>
      <w:r>
        <w:rPr>
          <w:rFonts w:eastAsia="MS Mincho"/>
          <w:i/>
          <w:sz w:val="20"/>
        </w:rPr>
        <w:t xml:space="preserve"> to keep certain records and reports</w:t>
      </w:r>
    </w:p>
    <w:p w14:paraId="46A92C77" w14:textId="77777777" w:rsidR="003D7277" w:rsidRDefault="003D7277" w:rsidP="003D7277">
      <w:pPr>
        <w:ind w:left="720"/>
        <w:rPr>
          <w:i/>
          <w:sz w:val="20"/>
        </w:rPr>
      </w:pPr>
      <w:r>
        <w:rPr>
          <w:i/>
          <w:sz w:val="20"/>
        </w:rPr>
        <w:t xml:space="preserve">38083 Purchase of perishable foodstuffs and seasonal commodities </w:t>
      </w:r>
    </w:p>
    <w:p w14:paraId="631BAF90" w14:textId="77777777" w:rsidR="003D7277" w:rsidRDefault="003D7277" w:rsidP="003D7277">
      <w:pPr>
        <w:ind w:left="720"/>
        <w:rPr>
          <w:i/>
          <w:sz w:val="20"/>
        </w:rPr>
      </w:pPr>
      <w:r>
        <w:rPr>
          <w:i/>
          <w:sz w:val="20"/>
        </w:rPr>
        <w:t xml:space="preserve">41010 Accounting system </w:t>
      </w:r>
    </w:p>
    <w:p w14:paraId="382B1B74" w14:textId="77777777" w:rsidR="003D7277" w:rsidRDefault="003D7277" w:rsidP="003D7277">
      <w:pPr>
        <w:ind w:left="720"/>
        <w:rPr>
          <w:i/>
          <w:sz w:val="20"/>
        </w:rPr>
      </w:pPr>
      <w:r>
        <w:rPr>
          <w:i/>
          <w:sz w:val="20"/>
        </w:rPr>
        <w:t xml:space="preserve">41014 Requirement of budgetary accounting </w:t>
      </w:r>
    </w:p>
    <w:p w14:paraId="68C8F972" w14:textId="77777777" w:rsidR="003D7277" w:rsidRDefault="003D7277" w:rsidP="003D7277">
      <w:pPr>
        <w:ind w:left="720"/>
        <w:rPr>
          <w:rFonts w:eastAsia="MS Mincho"/>
          <w:i/>
          <w:sz w:val="20"/>
          <w:u w:val="single"/>
        </w:rPr>
      </w:pPr>
      <w:r>
        <w:rPr>
          <w:rFonts w:eastAsia="MS Mincho"/>
          <w:i/>
          <w:sz w:val="20"/>
          <w:u w:val="single"/>
        </w:rPr>
        <w:t>GOVERNMENT CODE</w:t>
      </w:r>
    </w:p>
    <w:p w14:paraId="01166F1F" w14:textId="77777777" w:rsidR="003D7277" w:rsidRDefault="003D7277" w:rsidP="003D7277">
      <w:pPr>
        <w:ind w:left="720"/>
        <w:rPr>
          <w:rFonts w:eastAsia="MS Mincho"/>
          <w:i/>
          <w:sz w:val="20"/>
        </w:rPr>
      </w:pPr>
      <w:r>
        <w:rPr>
          <w:rFonts w:eastAsia="MS Mincho"/>
          <w:i/>
          <w:sz w:val="20"/>
        </w:rPr>
        <w:t>4330-</w:t>
      </w:r>
      <w:proofErr w:type="gramStart"/>
      <w:r>
        <w:rPr>
          <w:rFonts w:eastAsia="MS Mincho"/>
          <w:i/>
          <w:sz w:val="20"/>
        </w:rPr>
        <w:t>4334  California</w:t>
      </w:r>
      <w:proofErr w:type="gramEnd"/>
      <w:r>
        <w:rPr>
          <w:rFonts w:eastAsia="MS Mincho"/>
          <w:i/>
          <w:sz w:val="20"/>
        </w:rPr>
        <w:t xml:space="preserve"> made materials</w:t>
      </w:r>
    </w:p>
    <w:p w14:paraId="54B1B088" w14:textId="77777777" w:rsidR="003D7277" w:rsidRDefault="003D7277" w:rsidP="003D7277">
      <w:pPr>
        <w:ind w:left="720"/>
        <w:rPr>
          <w:rFonts w:eastAsia="MS Mincho"/>
          <w:i/>
          <w:sz w:val="20"/>
          <w:u w:val="single"/>
        </w:rPr>
      </w:pPr>
      <w:r>
        <w:rPr>
          <w:rFonts w:eastAsia="MS Mincho"/>
          <w:i/>
          <w:sz w:val="20"/>
          <w:u w:val="single"/>
        </w:rPr>
        <w:t>PUBLIC CONTRACT CODE</w:t>
      </w:r>
    </w:p>
    <w:p w14:paraId="3FCE3B0F" w14:textId="77777777" w:rsidR="003D7277" w:rsidRDefault="003D7277" w:rsidP="003D7277">
      <w:pPr>
        <w:ind w:left="720"/>
        <w:rPr>
          <w:rFonts w:eastAsia="MS Mincho"/>
          <w:i/>
          <w:sz w:val="20"/>
        </w:rPr>
      </w:pPr>
      <w:r>
        <w:rPr>
          <w:rFonts w:eastAsia="MS Mincho"/>
          <w:i/>
          <w:sz w:val="20"/>
        </w:rPr>
        <w:t>3410  U.S. produce and processed foods</w:t>
      </w:r>
    </w:p>
    <w:p w14:paraId="65BC71BC" w14:textId="77777777" w:rsidR="003D7277" w:rsidRDefault="003D7277" w:rsidP="003D7277">
      <w:pPr>
        <w:ind w:left="720"/>
        <w:rPr>
          <w:i/>
          <w:sz w:val="20"/>
        </w:rPr>
      </w:pPr>
      <w:r>
        <w:rPr>
          <w:i/>
          <w:sz w:val="20"/>
        </w:rPr>
        <w:t>20111 Contracts over $50,000; contracts for construction; award to lowest responsible bidder</w:t>
      </w:r>
    </w:p>
    <w:p w14:paraId="5FE5AFE2" w14:textId="77777777" w:rsidR="003D7277" w:rsidRDefault="003D7277" w:rsidP="003D7277">
      <w:pPr>
        <w:rPr>
          <w:rFonts w:eastAsia="MS Mincho"/>
          <w:i/>
          <w:sz w:val="20"/>
        </w:rPr>
      </w:pPr>
      <w:r>
        <w:rPr>
          <w:rFonts w:eastAsia="MS Mincho"/>
          <w:i/>
          <w:sz w:val="20"/>
        </w:rPr>
        <w:t>Management Resources:</w:t>
      </w:r>
    </w:p>
    <w:p w14:paraId="09996804" w14:textId="77777777" w:rsidR="003D7277" w:rsidRDefault="003D7277" w:rsidP="003D7277">
      <w:pPr>
        <w:ind w:left="720"/>
        <w:rPr>
          <w:rFonts w:eastAsia="MS Mincho"/>
          <w:i/>
          <w:sz w:val="20"/>
        </w:rPr>
      </w:pPr>
      <w:r>
        <w:rPr>
          <w:rFonts w:eastAsia="MS Mincho"/>
          <w:i/>
          <w:sz w:val="20"/>
          <w:u w:val="single"/>
        </w:rPr>
        <w:t>CSBA PUBLICATIONS</w:t>
      </w:r>
    </w:p>
    <w:p w14:paraId="5D381F0B" w14:textId="77777777" w:rsidR="003D7277" w:rsidRDefault="003D7277" w:rsidP="003D7277">
      <w:pPr>
        <w:ind w:left="720"/>
        <w:rPr>
          <w:rFonts w:eastAsia="MS Mincho"/>
          <w:i/>
          <w:sz w:val="20"/>
        </w:rPr>
      </w:pPr>
      <w:r>
        <w:rPr>
          <w:rFonts w:eastAsia="MS Mincho"/>
          <w:i/>
          <w:sz w:val="20"/>
          <w:u w:val="single"/>
        </w:rPr>
        <w:t>Maximizing School Board Governance: Fiscal Accountability</w:t>
      </w:r>
      <w:r>
        <w:rPr>
          <w:rFonts w:eastAsia="MS Mincho"/>
          <w:i/>
          <w:sz w:val="20"/>
        </w:rPr>
        <w:t>, 2006</w:t>
      </w:r>
    </w:p>
    <w:p w14:paraId="4D0BCEAC" w14:textId="77777777" w:rsidR="003D7277" w:rsidRDefault="003D7277" w:rsidP="003D7277">
      <w:pPr>
        <w:ind w:left="720"/>
        <w:rPr>
          <w:rFonts w:eastAsia="MS Mincho"/>
          <w:i/>
          <w:sz w:val="20"/>
        </w:rPr>
      </w:pPr>
      <w:r>
        <w:rPr>
          <w:rFonts w:eastAsia="MS Mincho"/>
          <w:i/>
          <w:sz w:val="20"/>
          <w:u w:val="single"/>
        </w:rPr>
        <w:t>WEB SITES</w:t>
      </w:r>
    </w:p>
    <w:p w14:paraId="590488FB" w14:textId="77777777" w:rsidR="003D7277" w:rsidRDefault="003D7277" w:rsidP="003D7277">
      <w:pPr>
        <w:ind w:left="720"/>
        <w:rPr>
          <w:rFonts w:eastAsia="MS Mincho"/>
          <w:i/>
          <w:sz w:val="20"/>
        </w:rPr>
      </w:pPr>
      <w:r>
        <w:rPr>
          <w:rFonts w:eastAsia="MS Mincho"/>
          <w:i/>
          <w:sz w:val="20"/>
        </w:rPr>
        <w:t>CSBA, Financial Services:  http://www.csba.org/fs</w:t>
      </w:r>
    </w:p>
    <w:p w14:paraId="1E07DFA0" w14:textId="77777777" w:rsidR="003D7277" w:rsidRDefault="003D7277" w:rsidP="003D7277">
      <w:pPr>
        <w:ind w:left="720"/>
        <w:rPr>
          <w:rFonts w:eastAsia="MS Mincho"/>
          <w:i/>
          <w:sz w:val="20"/>
        </w:rPr>
      </w:pPr>
      <w:smartTag w:uri="urn:schemas-microsoft-com:office:smarttags" w:element="State">
        <w:smartTag w:uri="urn:schemas-microsoft-com:office:smarttags" w:element="place">
          <w:r>
            <w:rPr>
              <w:rFonts w:eastAsia="MS Mincho"/>
              <w:i/>
              <w:sz w:val="20"/>
            </w:rPr>
            <w:t>California</w:t>
          </w:r>
        </w:smartTag>
      </w:smartTag>
      <w:r>
        <w:rPr>
          <w:rFonts w:eastAsia="MS Mincho"/>
          <w:i/>
          <w:sz w:val="20"/>
        </w:rPr>
        <w:t xml:space="preserve"> Association of School Business Officials:  http://www.casbo.org</w:t>
      </w:r>
    </w:p>
    <w:p w14:paraId="2F1AB9D1" w14:textId="77777777" w:rsidR="003D7277" w:rsidRDefault="003D7277" w:rsidP="003D7277">
      <w:pPr>
        <w:ind w:left="720"/>
        <w:rPr>
          <w:rFonts w:eastAsia="MS Mincho"/>
          <w:i/>
          <w:sz w:val="20"/>
        </w:rPr>
      </w:pPr>
      <w:r>
        <w:rPr>
          <w:rFonts w:eastAsia="MS Mincho"/>
          <w:i/>
          <w:sz w:val="20"/>
        </w:rPr>
        <w:t>California Department of Education:  http://www.cde.ca.gov</w:t>
      </w:r>
    </w:p>
    <w:p w14:paraId="2F5765B6" w14:textId="77777777" w:rsidR="003D7277" w:rsidRDefault="003D7277" w:rsidP="003D7277">
      <w:pPr>
        <w:rPr>
          <w:rFonts w:eastAsia="MS Mincho"/>
        </w:rPr>
      </w:pPr>
    </w:p>
    <w:p w14:paraId="46E5C857" w14:textId="77777777" w:rsidR="003D7277" w:rsidRDefault="003D7277" w:rsidP="003D7277">
      <w:pPr>
        <w:rPr>
          <w:rFonts w:eastAsia="MS Mincho"/>
        </w:rPr>
      </w:pPr>
    </w:p>
    <w:p w14:paraId="512AB9A6" w14:textId="77777777" w:rsidR="00537382" w:rsidRDefault="00537382" w:rsidP="003D7277">
      <w:pPr>
        <w:rPr>
          <w:rFonts w:eastAsia="MS Mincho"/>
        </w:rPr>
      </w:pPr>
    </w:p>
    <w:p w14:paraId="5D131528" w14:textId="77777777" w:rsidR="00537382" w:rsidRDefault="00537382" w:rsidP="003D7277">
      <w:pPr>
        <w:rPr>
          <w:rFonts w:eastAsia="MS Mincho"/>
        </w:rPr>
      </w:pPr>
    </w:p>
    <w:p w14:paraId="684BE4D7" w14:textId="77777777" w:rsidR="0014673B" w:rsidRDefault="0014673B" w:rsidP="003D7277">
      <w:pPr>
        <w:rPr>
          <w:rFonts w:eastAsia="MS Mincho"/>
        </w:rPr>
      </w:pPr>
    </w:p>
    <w:p w14:paraId="37F981C9" w14:textId="77777777" w:rsidR="0014673B" w:rsidRDefault="0014673B" w:rsidP="003D7277">
      <w:pPr>
        <w:rPr>
          <w:rFonts w:eastAsia="MS Mincho"/>
        </w:rPr>
      </w:pPr>
    </w:p>
    <w:p w14:paraId="3FD17533" w14:textId="77777777" w:rsidR="0014673B" w:rsidRDefault="0014673B" w:rsidP="003D7277">
      <w:pPr>
        <w:rPr>
          <w:rFonts w:eastAsia="MS Mincho"/>
        </w:rPr>
      </w:pPr>
    </w:p>
    <w:p w14:paraId="1388774A" w14:textId="77777777" w:rsidR="00537382" w:rsidRDefault="00537382" w:rsidP="003D7277">
      <w:pPr>
        <w:rPr>
          <w:rFonts w:eastAsia="MS Mincho"/>
        </w:rPr>
      </w:pPr>
    </w:p>
    <w:p w14:paraId="7843878C" w14:textId="77777777" w:rsidR="003D7277" w:rsidRDefault="003D7277" w:rsidP="003D7277">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37382" w14:paraId="15B29118" w14:textId="77777777" w:rsidTr="00537382">
        <w:tc>
          <w:tcPr>
            <w:tcW w:w="4675" w:type="dxa"/>
          </w:tcPr>
          <w:p w14:paraId="70BAB15E" w14:textId="77777777" w:rsidR="00537382" w:rsidRDefault="00537382" w:rsidP="003D7277">
            <w:pPr>
              <w:rPr>
                <w:rFonts w:eastAsia="MS Mincho"/>
              </w:rPr>
            </w:pPr>
            <w:r>
              <w:rPr>
                <w:rFonts w:eastAsia="MS Mincho"/>
              </w:rPr>
              <w:t>Policy</w:t>
            </w:r>
          </w:p>
          <w:p w14:paraId="3E65A5A3" w14:textId="46044DAA" w:rsidR="00537382" w:rsidRDefault="00537382" w:rsidP="003D7277">
            <w:pPr>
              <w:rPr>
                <w:rFonts w:eastAsia="MS Mincho"/>
              </w:rPr>
            </w:pPr>
            <w:r>
              <w:rPr>
                <w:rFonts w:eastAsia="MS Mincho"/>
              </w:rPr>
              <w:t>adopted:  October 25, 2007</w:t>
            </w:r>
          </w:p>
          <w:p w14:paraId="0E91CD7A" w14:textId="1E64B715" w:rsidR="00537382" w:rsidRPr="0027677D" w:rsidRDefault="00537382" w:rsidP="003D7277">
            <w:pPr>
              <w:rPr>
                <w:rFonts w:eastAsia="MS Mincho"/>
              </w:rPr>
            </w:pPr>
            <w:r w:rsidRPr="0027677D">
              <w:rPr>
                <w:rFonts w:eastAsia="MS Mincho"/>
              </w:rPr>
              <w:t>revised:</w:t>
            </w:r>
            <w:r w:rsidR="0027677D" w:rsidRPr="0027677D">
              <w:rPr>
                <w:rFonts w:eastAsia="MS Mincho"/>
              </w:rPr>
              <w:t xml:space="preserve">  </w:t>
            </w:r>
            <w:r w:rsidR="0096145E">
              <w:rPr>
                <w:rFonts w:eastAsia="MS Mincho"/>
              </w:rPr>
              <w:t>December 18</w:t>
            </w:r>
            <w:r w:rsidR="0027677D" w:rsidRPr="0027677D">
              <w:rPr>
                <w:rFonts w:eastAsia="MS Mincho"/>
              </w:rPr>
              <w:t>, 2023</w:t>
            </w:r>
          </w:p>
        </w:tc>
        <w:tc>
          <w:tcPr>
            <w:tcW w:w="4675" w:type="dxa"/>
          </w:tcPr>
          <w:p w14:paraId="773C42DB" w14:textId="77777777" w:rsidR="00537382" w:rsidRPr="0027677D" w:rsidRDefault="00537382" w:rsidP="00537382">
            <w:pPr>
              <w:jc w:val="right"/>
              <w:rPr>
                <w:rFonts w:eastAsia="MS Mincho"/>
                <w:b/>
                <w:bCs/>
              </w:rPr>
            </w:pPr>
            <w:r w:rsidRPr="0027677D">
              <w:rPr>
                <w:rFonts w:eastAsia="MS Mincho"/>
                <w:b/>
                <w:bCs/>
              </w:rPr>
              <w:t>COLLEGE AND CAREER ADVANTAGE</w:t>
            </w:r>
          </w:p>
          <w:p w14:paraId="0A846F68" w14:textId="33420642" w:rsidR="00537382" w:rsidRDefault="00537382" w:rsidP="00537382">
            <w:pPr>
              <w:jc w:val="right"/>
              <w:rPr>
                <w:rFonts w:eastAsia="MS Mincho"/>
              </w:rPr>
            </w:pPr>
            <w:r>
              <w:rPr>
                <w:rFonts w:eastAsia="MS Mincho"/>
              </w:rPr>
              <w:t>San Juan Capistrano, California</w:t>
            </w:r>
          </w:p>
        </w:tc>
      </w:tr>
    </w:tbl>
    <w:p w14:paraId="57B51983" w14:textId="77777777" w:rsidR="003D7277" w:rsidRDefault="003D7277" w:rsidP="003D7277">
      <w:pPr>
        <w:rPr>
          <w:rFonts w:eastAsia="MS Mincho"/>
        </w:rPr>
      </w:pPr>
    </w:p>
    <w:sectPr w:rsidR="003D7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77"/>
    <w:rsid w:val="000F231F"/>
    <w:rsid w:val="0014673B"/>
    <w:rsid w:val="0027677D"/>
    <w:rsid w:val="002D44F6"/>
    <w:rsid w:val="003D7277"/>
    <w:rsid w:val="003F45AF"/>
    <w:rsid w:val="00416976"/>
    <w:rsid w:val="00537382"/>
    <w:rsid w:val="006E0DD1"/>
    <w:rsid w:val="0096145E"/>
    <w:rsid w:val="00AC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E53ED65"/>
  <w15:chartTrackingRefBased/>
  <w15:docId w15:val="{731E997A-B6C9-46D1-B343-BDE178B3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77"/>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3</cp:revision>
  <cp:lastPrinted>2023-10-23T14:51:00Z</cp:lastPrinted>
  <dcterms:created xsi:type="dcterms:W3CDTF">2023-10-23T15:19:00Z</dcterms:created>
  <dcterms:modified xsi:type="dcterms:W3CDTF">2024-01-10T18:30:00Z</dcterms:modified>
</cp:coreProperties>
</file>